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282A" w14:textId="5B1C8E08" w:rsidR="00971383" w:rsidRPr="000D54DB" w:rsidRDefault="00971383" w:rsidP="00E053F0">
      <w:pPr>
        <w:tabs>
          <w:tab w:val="left" w:pos="10348"/>
        </w:tabs>
        <w:rPr>
          <w:rFonts w:ascii="Times New Roman" w:hAnsi="Times New Roman" w:cs="Times New Roman"/>
          <w:b/>
          <w:sz w:val="20"/>
          <w:szCs w:val="20"/>
        </w:rPr>
      </w:pPr>
    </w:p>
    <w:p w14:paraId="2E14FFD9" w14:textId="39E16909" w:rsidR="001C5FF4" w:rsidRPr="009823D0" w:rsidRDefault="001C5FF4" w:rsidP="001C5FF4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3D0">
        <w:rPr>
          <w:rFonts w:ascii="Times New Roman" w:hAnsi="Times New Roman" w:cs="Times New Roman"/>
          <w:b/>
          <w:sz w:val="32"/>
          <w:szCs w:val="32"/>
        </w:rPr>
        <w:t xml:space="preserve">ОТЧЕТ ЗА ДЕЙНОСТТА </w:t>
      </w:r>
    </w:p>
    <w:p w14:paraId="17874DD9" w14:textId="4FF13F30" w:rsidR="001C5FF4" w:rsidRPr="009823D0" w:rsidRDefault="001C5FF4" w:rsidP="001C5FF4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3D0">
        <w:rPr>
          <w:rFonts w:ascii="Times New Roman" w:hAnsi="Times New Roman" w:cs="Times New Roman"/>
          <w:b/>
          <w:sz w:val="32"/>
          <w:szCs w:val="32"/>
        </w:rPr>
        <w:t xml:space="preserve">ЧИТАЛИЩЕТО ЗА ПЕРИОДА </w:t>
      </w:r>
    </w:p>
    <w:p w14:paraId="7511EE46" w14:textId="4A7D72A9" w:rsidR="001C5FF4" w:rsidRPr="009823D0" w:rsidRDefault="001C5FF4" w:rsidP="001C5FF4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3D0">
        <w:rPr>
          <w:rFonts w:ascii="Times New Roman" w:hAnsi="Times New Roman" w:cs="Times New Roman"/>
          <w:b/>
          <w:sz w:val="32"/>
          <w:szCs w:val="32"/>
        </w:rPr>
        <w:t>01.01.20</w:t>
      </w:r>
      <w:r w:rsidR="00BC0484">
        <w:rPr>
          <w:rFonts w:ascii="Times New Roman" w:hAnsi="Times New Roman" w:cs="Times New Roman"/>
          <w:b/>
          <w:sz w:val="32"/>
          <w:szCs w:val="32"/>
        </w:rPr>
        <w:t>2</w:t>
      </w:r>
      <w:r w:rsidR="009101A7">
        <w:rPr>
          <w:rFonts w:ascii="Times New Roman" w:hAnsi="Times New Roman" w:cs="Times New Roman"/>
          <w:b/>
          <w:sz w:val="32"/>
          <w:szCs w:val="32"/>
        </w:rPr>
        <w:t>3</w:t>
      </w:r>
      <w:r w:rsidRPr="009823D0">
        <w:rPr>
          <w:rFonts w:ascii="Times New Roman" w:hAnsi="Times New Roman" w:cs="Times New Roman"/>
          <w:b/>
          <w:sz w:val="32"/>
          <w:szCs w:val="32"/>
        </w:rPr>
        <w:t>Г. – 31.12.20</w:t>
      </w:r>
      <w:r w:rsidR="00BC0484">
        <w:rPr>
          <w:rFonts w:ascii="Times New Roman" w:hAnsi="Times New Roman" w:cs="Times New Roman"/>
          <w:b/>
          <w:sz w:val="32"/>
          <w:szCs w:val="32"/>
        </w:rPr>
        <w:t>2</w:t>
      </w:r>
      <w:r w:rsidR="009101A7">
        <w:rPr>
          <w:rFonts w:ascii="Times New Roman" w:hAnsi="Times New Roman" w:cs="Times New Roman"/>
          <w:b/>
          <w:sz w:val="32"/>
          <w:szCs w:val="32"/>
        </w:rPr>
        <w:t>3</w:t>
      </w:r>
      <w:r w:rsidR="00960D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23D0">
        <w:rPr>
          <w:rFonts w:ascii="Times New Roman" w:hAnsi="Times New Roman" w:cs="Times New Roman"/>
          <w:b/>
          <w:sz w:val="32"/>
          <w:szCs w:val="32"/>
        </w:rPr>
        <w:t>Г.</w:t>
      </w:r>
    </w:p>
    <w:p w14:paraId="48BF83D6" w14:textId="76319529" w:rsidR="001C5FF4" w:rsidRPr="009823D0" w:rsidRDefault="001C5FF4" w:rsidP="001C5FF4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43FBA" w14:textId="11677ADC" w:rsidR="001C5FF4" w:rsidRPr="008E1F79" w:rsidRDefault="00662B83" w:rsidP="00662B8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3D0">
        <w:rPr>
          <w:rFonts w:ascii="Times New Roman" w:hAnsi="Times New Roman" w:cs="Times New Roman"/>
          <w:sz w:val="24"/>
          <w:szCs w:val="24"/>
        </w:rPr>
        <w:tab/>
      </w:r>
      <w:r w:rsidRPr="008E1F79">
        <w:rPr>
          <w:rFonts w:ascii="Times New Roman" w:hAnsi="Times New Roman" w:cs="Times New Roman"/>
          <w:sz w:val="24"/>
          <w:szCs w:val="24"/>
        </w:rPr>
        <w:t xml:space="preserve">През отчетния период читалищното настоятелство работи в състав: </w:t>
      </w:r>
    </w:p>
    <w:p w14:paraId="49E0F9CD" w14:textId="56DC09EF" w:rsidR="00E053F0" w:rsidRPr="008E1F79" w:rsidRDefault="00E053F0" w:rsidP="00662B8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F7D602" w14:textId="6F0C1971" w:rsidR="008B12E4" w:rsidRPr="008E1F79" w:rsidRDefault="008B12E4" w:rsidP="00662B83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F79">
        <w:rPr>
          <w:rFonts w:ascii="Times New Roman" w:hAnsi="Times New Roman" w:cs="Times New Roman"/>
          <w:b/>
          <w:bCs/>
          <w:sz w:val="24"/>
          <w:szCs w:val="24"/>
        </w:rPr>
        <w:t xml:space="preserve">С мандат: 14.06.2021г. – 14.06.2024г. </w:t>
      </w:r>
    </w:p>
    <w:p w14:paraId="45FB81F9" w14:textId="5EDC7578" w:rsidR="008B12E4" w:rsidRPr="008E1F79" w:rsidRDefault="008B12E4" w:rsidP="00662B8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Председател: </w:t>
      </w:r>
      <w:r w:rsidRPr="008E1F79">
        <w:rPr>
          <w:rFonts w:ascii="Times New Roman" w:hAnsi="Times New Roman" w:cs="Times New Roman"/>
          <w:sz w:val="24"/>
          <w:szCs w:val="24"/>
        </w:rPr>
        <w:t>Венцислав Александров</w:t>
      </w:r>
    </w:p>
    <w:p w14:paraId="2C840133" w14:textId="77777777" w:rsidR="002201EF" w:rsidRDefault="008B12E4" w:rsidP="00662B8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b/>
          <w:bCs/>
          <w:sz w:val="24"/>
          <w:szCs w:val="24"/>
        </w:rPr>
        <w:t xml:space="preserve">Членове: </w:t>
      </w:r>
      <w:r w:rsidRPr="008E1F79">
        <w:rPr>
          <w:rFonts w:ascii="Times New Roman" w:hAnsi="Times New Roman" w:cs="Times New Roman"/>
          <w:sz w:val="24"/>
          <w:szCs w:val="24"/>
        </w:rPr>
        <w:t>Десислава Димова, Борислава Ангелова, Борислава Тодорова, Даниела Ангелова</w:t>
      </w:r>
    </w:p>
    <w:p w14:paraId="04A70BD9" w14:textId="0B71EC54" w:rsidR="00E053F0" w:rsidRPr="008E1F79" w:rsidRDefault="00322631" w:rsidP="00662B8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ab/>
      </w:r>
    </w:p>
    <w:p w14:paraId="3EAB0022" w14:textId="5F2EBB38" w:rsidR="00322631" w:rsidRDefault="00322631" w:rsidP="00662B8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и  Проверителна комисия в състав: </w:t>
      </w:r>
    </w:p>
    <w:p w14:paraId="1ED14E4E" w14:textId="77777777" w:rsidR="002201EF" w:rsidRPr="008E1F79" w:rsidRDefault="002201EF" w:rsidP="00662B8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C0CE9A" w14:textId="45BD3EE3" w:rsidR="008B12E4" w:rsidRPr="008E1F79" w:rsidRDefault="008B12E4" w:rsidP="00662B83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F79">
        <w:rPr>
          <w:rFonts w:ascii="Times New Roman" w:hAnsi="Times New Roman" w:cs="Times New Roman"/>
          <w:b/>
          <w:bCs/>
          <w:sz w:val="24"/>
          <w:szCs w:val="24"/>
        </w:rPr>
        <w:t>С мандат: 14.06.2021г. – 14.06.2024г.</w:t>
      </w:r>
    </w:p>
    <w:p w14:paraId="0822571F" w14:textId="400F1B18" w:rsidR="008B12E4" w:rsidRPr="008E1F79" w:rsidRDefault="008B12E4" w:rsidP="00662B8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Председател: </w:t>
      </w:r>
      <w:r w:rsidRPr="008E1F79">
        <w:rPr>
          <w:rFonts w:ascii="Times New Roman" w:hAnsi="Times New Roman" w:cs="Times New Roman"/>
          <w:sz w:val="24"/>
          <w:szCs w:val="24"/>
        </w:rPr>
        <w:t>Василина Милчева</w:t>
      </w:r>
    </w:p>
    <w:p w14:paraId="1E8F36FF" w14:textId="35461079" w:rsidR="008B12E4" w:rsidRPr="008E1F79" w:rsidRDefault="008B12E4" w:rsidP="00662B8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b/>
          <w:bCs/>
          <w:sz w:val="24"/>
          <w:szCs w:val="24"/>
        </w:rPr>
        <w:t xml:space="preserve">Членове: </w:t>
      </w:r>
      <w:r w:rsidRPr="008E1F79">
        <w:rPr>
          <w:rFonts w:ascii="Times New Roman" w:hAnsi="Times New Roman" w:cs="Times New Roman"/>
          <w:sz w:val="24"/>
          <w:szCs w:val="24"/>
        </w:rPr>
        <w:t xml:space="preserve">Христиан Николов, Ели Николова </w:t>
      </w:r>
    </w:p>
    <w:p w14:paraId="1A61421E" w14:textId="203228C8" w:rsidR="00322631" w:rsidRPr="008E1F79" w:rsidRDefault="00322631" w:rsidP="00322631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41847A" w14:textId="49106812" w:rsidR="008B12E4" w:rsidRPr="008E1F79" w:rsidRDefault="00322631" w:rsidP="00322631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През отчетния период бяха проведени общо </w:t>
      </w:r>
      <w:r w:rsidR="009101A7">
        <w:rPr>
          <w:rFonts w:ascii="Times New Roman" w:hAnsi="Times New Roman" w:cs="Times New Roman"/>
          <w:sz w:val="24"/>
          <w:szCs w:val="24"/>
        </w:rPr>
        <w:t>шест</w:t>
      </w:r>
      <w:r w:rsidRPr="008E1F79">
        <w:rPr>
          <w:rFonts w:ascii="Times New Roman" w:hAnsi="Times New Roman" w:cs="Times New Roman"/>
          <w:sz w:val="24"/>
          <w:szCs w:val="24"/>
        </w:rPr>
        <w:t xml:space="preserve"> заседания на читалищното Настоятелств</w:t>
      </w:r>
      <w:r w:rsidR="002201EF">
        <w:rPr>
          <w:rFonts w:ascii="Times New Roman" w:hAnsi="Times New Roman" w:cs="Times New Roman"/>
          <w:sz w:val="24"/>
          <w:szCs w:val="24"/>
        </w:rPr>
        <w:t xml:space="preserve">ото </w:t>
      </w:r>
      <w:r w:rsidRPr="008E1F79">
        <w:rPr>
          <w:rFonts w:ascii="Times New Roman" w:hAnsi="Times New Roman" w:cs="Times New Roman"/>
          <w:sz w:val="24"/>
          <w:szCs w:val="24"/>
        </w:rPr>
        <w:t xml:space="preserve">нанесени в протоколната книга. </w:t>
      </w:r>
    </w:p>
    <w:p w14:paraId="55892C23" w14:textId="66183341" w:rsidR="00313996" w:rsidRPr="008E1F79" w:rsidRDefault="00BC0484" w:rsidP="00322631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На </w:t>
      </w:r>
      <w:r w:rsidR="009101A7">
        <w:rPr>
          <w:rFonts w:ascii="Times New Roman" w:hAnsi="Times New Roman" w:cs="Times New Roman"/>
          <w:sz w:val="24"/>
          <w:szCs w:val="24"/>
        </w:rPr>
        <w:t>3</w:t>
      </w:r>
      <w:r w:rsidR="0048765A">
        <w:rPr>
          <w:rFonts w:ascii="Times New Roman" w:hAnsi="Times New Roman" w:cs="Times New Roman"/>
          <w:sz w:val="24"/>
          <w:szCs w:val="24"/>
        </w:rPr>
        <w:t>0</w:t>
      </w:r>
      <w:r w:rsidR="008B12E4" w:rsidRPr="008E1F79">
        <w:rPr>
          <w:rFonts w:ascii="Times New Roman" w:hAnsi="Times New Roman" w:cs="Times New Roman"/>
          <w:sz w:val="24"/>
          <w:szCs w:val="24"/>
        </w:rPr>
        <w:t>.0</w:t>
      </w:r>
      <w:r w:rsidR="002201EF">
        <w:rPr>
          <w:rFonts w:ascii="Times New Roman" w:hAnsi="Times New Roman" w:cs="Times New Roman"/>
          <w:sz w:val="24"/>
          <w:szCs w:val="24"/>
        </w:rPr>
        <w:t>3</w:t>
      </w:r>
      <w:r w:rsidRPr="008E1F79">
        <w:rPr>
          <w:rFonts w:ascii="Times New Roman" w:hAnsi="Times New Roman" w:cs="Times New Roman"/>
          <w:sz w:val="24"/>
          <w:szCs w:val="24"/>
        </w:rPr>
        <w:t>.</w:t>
      </w:r>
      <w:r w:rsidR="008B12E4" w:rsidRPr="008E1F79">
        <w:rPr>
          <w:rFonts w:ascii="Times New Roman" w:hAnsi="Times New Roman" w:cs="Times New Roman"/>
          <w:sz w:val="24"/>
          <w:szCs w:val="24"/>
        </w:rPr>
        <w:t>202</w:t>
      </w:r>
      <w:r w:rsidR="0048765A">
        <w:rPr>
          <w:rFonts w:ascii="Times New Roman" w:hAnsi="Times New Roman" w:cs="Times New Roman"/>
          <w:sz w:val="24"/>
          <w:szCs w:val="24"/>
        </w:rPr>
        <w:t>3</w:t>
      </w:r>
      <w:r w:rsidR="008B12E4" w:rsidRPr="008E1F79">
        <w:rPr>
          <w:rFonts w:ascii="Times New Roman" w:hAnsi="Times New Roman" w:cs="Times New Roman"/>
          <w:sz w:val="24"/>
          <w:szCs w:val="24"/>
        </w:rPr>
        <w:t>г.</w:t>
      </w:r>
      <w:r w:rsidRPr="008E1F79">
        <w:rPr>
          <w:rFonts w:ascii="Times New Roman" w:hAnsi="Times New Roman" w:cs="Times New Roman"/>
          <w:sz w:val="24"/>
          <w:szCs w:val="24"/>
        </w:rPr>
        <w:t xml:space="preserve"> беше проведено общо </w:t>
      </w:r>
      <w:r w:rsidR="008B12E4" w:rsidRPr="008E1F79">
        <w:rPr>
          <w:rFonts w:ascii="Times New Roman" w:hAnsi="Times New Roman" w:cs="Times New Roman"/>
          <w:sz w:val="24"/>
          <w:szCs w:val="24"/>
        </w:rPr>
        <w:t xml:space="preserve">отчетно </w:t>
      </w:r>
      <w:r w:rsidRPr="008E1F79">
        <w:rPr>
          <w:rFonts w:ascii="Times New Roman" w:hAnsi="Times New Roman" w:cs="Times New Roman"/>
          <w:sz w:val="24"/>
          <w:szCs w:val="24"/>
        </w:rPr>
        <w:t>събрание</w:t>
      </w:r>
      <w:r w:rsidR="002201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05FA8" w14:textId="639BF748" w:rsidR="00C52257" w:rsidRPr="008E1F79" w:rsidRDefault="00865CEC" w:rsidP="00865CE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ab/>
        <w:t>И през 20</w:t>
      </w:r>
      <w:r w:rsidR="00BC0484" w:rsidRPr="008E1F79">
        <w:rPr>
          <w:rFonts w:ascii="Times New Roman" w:hAnsi="Times New Roman" w:cs="Times New Roman"/>
          <w:sz w:val="24"/>
          <w:szCs w:val="24"/>
        </w:rPr>
        <w:t>2</w:t>
      </w:r>
      <w:r w:rsidR="009101A7">
        <w:rPr>
          <w:rFonts w:ascii="Times New Roman" w:hAnsi="Times New Roman" w:cs="Times New Roman"/>
          <w:sz w:val="24"/>
          <w:szCs w:val="24"/>
        </w:rPr>
        <w:t>3</w:t>
      </w:r>
      <w:r w:rsidR="00767AB1" w:rsidRPr="008E1F79">
        <w:rPr>
          <w:rFonts w:ascii="Times New Roman" w:hAnsi="Times New Roman" w:cs="Times New Roman"/>
          <w:sz w:val="24"/>
          <w:szCs w:val="24"/>
        </w:rPr>
        <w:t xml:space="preserve"> </w:t>
      </w:r>
      <w:r w:rsidRPr="008E1F79">
        <w:rPr>
          <w:rFonts w:ascii="Times New Roman" w:hAnsi="Times New Roman" w:cs="Times New Roman"/>
          <w:sz w:val="24"/>
          <w:szCs w:val="24"/>
        </w:rPr>
        <w:t>година нашите</w:t>
      </w:r>
    </w:p>
    <w:p w14:paraId="2C78313A" w14:textId="56ED31DF" w:rsidR="00865CEC" w:rsidRPr="008E1F79" w:rsidRDefault="00865CEC" w:rsidP="00865CEC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b/>
          <w:sz w:val="24"/>
          <w:szCs w:val="24"/>
        </w:rPr>
        <w:t>ОСНОВНИ ЦЕЛИ БЯХА:</w:t>
      </w:r>
    </w:p>
    <w:p w14:paraId="649F1DD6" w14:textId="5AF85CE7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Отстояване на позициите на културно средище; </w:t>
      </w:r>
    </w:p>
    <w:p w14:paraId="0510FD63" w14:textId="2FF54AEC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>Обогатяване на културния живот;</w:t>
      </w:r>
    </w:p>
    <w:p w14:paraId="70480DF5" w14:textId="687A3BE1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>Развитие на библиотечната дейност;</w:t>
      </w:r>
    </w:p>
    <w:p w14:paraId="34581D47" w14:textId="0A143084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Съхраняване на народните обичаи и традиции; </w:t>
      </w:r>
    </w:p>
    <w:p w14:paraId="4395F16C" w14:textId="0597903A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Развитие и подпомагане на художественото творчество; </w:t>
      </w:r>
    </w:p>
    <w:p w14:paraId="2284C029" w14:textId="6EAE6B5E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>Работа по проекти;</w:t>
      </w:r>
    </w:p>
    <w:p w14:paraId="2AEA3FE7" w14:textId="03F1B981" w:rsidR="009823D0" w:rsidRPr="008E1F79" w:rsidRDefault="00865CEC" w:rsidP="00C12B93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>Партниране с местното самоуправление за развитие на културните процеси.</w:t>
      </w:r>
    </w:p>
    <w:p w14:paraId="6B664C06" w14:textId="77777777" w:rsidR="00C12B93" w:rsidRPr="008E1F79" w:rsidRDefault="00C12B93" w:rsidP="00C12B93">
      <w:pPr>
        <w:pStyle w:val="aa"/>
        <w:tabs>
          <w:tab w:val="left" w:pos="567"/>
        </w:tabs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03DD32" w14:textId="267C9E3D" w:rsidR="00865CEC" w:rsidRPr="008E1F79" w:rsidRDefault="00865CEC" w:rsidP="00865CEC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b/>
          <w:sz w:val="24"/>
          <w:szCs w:val="24"/>
        </w:rPr>
        <w:t>ПРИОРИТЕТНИТЕ НИ ЗАДАЧИ:</w:t>
      </w:r>
    </w:p>
    <w:p w14:paraId="15CF5624" w14:textId="4E285D99" w:rsidR="00865CEC" w:rsidRPr="008E1F79" w:rsidRDefault="00865CEC" w:rsidP="00865CEC">
      <w:pPr>
        <w:pStyle w:val="aa"/>
        <w:tabs>
          <w:tab w:val="left" w:pos="567"/>
        </w:tabs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7D9B8B19" w14:textId="6CBF205E" w:rsidR="00865CEC" w:rsidRPr="008E1F79" w:rsidRDefault="009101A7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5CEC" w:rsidRPr="008E1F79">
        <w:rPr>
          <w:rFonts w:ascii="Times New Roman" w:hAnsi="Times New Roman" w:cs="Times New Roman"/>
          <w:sz w:val="24"/>
          <w:szCs w:val="24"/>
        </w:rPr>
        <w:t xml:space="preserve">оддържане на общодостъпна библиотека; </w:t>
      </w:r>
    </w:p>
    <w:p w14:paraId="366453F0" w14:textId="4EC89DED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Работа в школи, формации, концерти, фестивали и младежки дейности; </w:t>
      </w:r>
    </w:p>
    <w:p w14:paraId="015F6DAF" w14:textId="3A598513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Прилагане на различни модели за подпомагане на местното културно развитие; </w:t>
      </w:r>
    </w:p>
    <w:p w14:paraId="1752F7FB" w14:textId="67FB74E9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sz w:val="24"/>
          <w:szCs w:val="24"/>
        </w:rPr>
        <w:t>Кандидатстване, разработване и реализиране на проекти.</w:t>
      </w:r>
    </w:p>
    <w:p w14:paraId="34C10329" w14:textId="4A652413" w:rsidR="00865CEC" w:rsidRPr="008E1F79" w:rsidRDefault="00865CEC" w:rsidP="00865CE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lastRenderedPageBreak/>
        <w:t>Основна задача</w:t>
      </w:r>
      <w:r w:rsidR="00767AB1" w:rsidRPr="008E1F79">
        <w:rPr>
          <w:rFonts w:ascii="Times New Roman" w:hAnsi="Times New Roman" w:cs="Times New Roman"/>
          <w:sz w:val="24"/>
          <w:szCs w:val="24"/>
        </w:rPr>
        <w:t xml:space="preserve"> както и до сега е </w:t>
      </w:r>
      <w:r w:rsidRPr="008E1F79">
        <w:rPr>
          <w:rFonts w:ascii="Times New Roman" w:hAnsi="Times New Roman" w:cs="Times New Roman"/>
          <w:sz w:val="24"/>
          <w:szCs w:val="24"/>
        </w:rPr>
        <w:t xml:space="preserve"> художествената самодейност. Чрез самодейните и художествено – творчески групи и състави читалището спомага за съхраняването на фолклорното ни наследство. </w:t>
      </w:r>
    </w:p>
    <w:p w14:paraId="524ADCBC" w14:textId="03EF954D" w:rsidR="00865CEC" w:rsidRPr="008E1F79" w:rsidRDefault="00865CEC" w:rsidP="00865CE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ab/>
        <w:t>През периода януари – декември 20</w:t>
      </w:r>
      <w:r w:rsidR="001F0047" w:rsidRPr="008E1F79">
        <w:rPr>
          <w:rFonts w:ascii="Times New Roman" w:hAnsi="Times New Roman" w:cs="Times New Roman"/>
          <w:sz w:val="24"/>
          <w:szCs w:val="24"/>
        </w:rPr>
        <w:t>2</w:t>
      </w:r>
      <w:r w:rsidR="009101A7">
        <w:rPr>
          <w:rFonts w:ascii="Times New Roman" w:hAnsi="Times New Roman" w:cs="Times New Roman"/>
          <w:sz w:val="24"/>
          <w:szCs w:val="24"/>
        </w:rPr>
        <w:t>3</w:t>
      </w:r>
      <w:r w:rsidRPr="008E1F79">
        <w:rPr>
          <w:rFonts w:ascii="Times New Roman" w:hAnsi="Times New Roman" w:cs="Times New Roman"/>
          <w:sz w:val="24"/>
          <w:szCs w:val="24"/>
        </w:rPr>
        <w:t>г.</w:t>
      </w:r>
      <w:r w:rsidR="001F0047" w:rsidRPr="008E1F79">
        <w:rPr>
          <w:rFonts w:ascii="Times New Roman" w:hAnsi="Times New Roman" w:cs="Times New Roman"/>
          <w:sz w:val="24"/>
          <w:szCs w:val="24"/>
        </w:rPr>
        <w:t>,</w:t>
      </w:r>
      <w:r w:rsidRPr="008E1F79">
        <w:rPr>
          <w:rFonts w:ascii="Times New Roman" w:hAnsi="Times New Roman" w:cs="Times New Roman"/>
          <w:sz w:val="24"/>
          <w:szCs w:val="24"/>
        </w:rPr>
        <w:t xml:space="preserve">в Читалището работиха следните художествени колективи: </w:t>
      </w:r>
    </w:p>
    <w:p w14:paraId="65B43D2B" w14:textId="758B4BC4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>Младежки танцов състав с художествен</w:t>
      </w:r>
      <w:r w:rsidR="00580DAD">
        <w:rPr>
          <w:rFonts w:ascii="Times New Roman" w:hAnsi="Times New Roman" w:cs="Times New Roman"/>
          <w:sz w:val="24"/>
          <w:szCs w:val="24"/>
        </w:rPr>
        <w:t>и ръководители Валентина Китова и Веселина Гьошева</w:t>
      </w:r>
      <w:r w:rsidRPr="008E1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CEFD6" w14:textId="60371E78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Детски танцов състав с художествен ръководител </w:t>
      </w:r>
      <w:r w:rsidR="00580DAD">
        <w:rPr>
          <w:rFonts w:ascii="Times New Roman" w:hAnsi="Times New Roman" w:cs="Times New Roman"/>
          <w:sz w:val="24"/>
          <w:szCs w:val="24"/>
        </w:rPr>
        <w:t>Веселина Гьошева</w:t>
      </w:r>
      <w:r w:rsidRPr="008E1F79">
        <w:rPr>
          <w:rFonts w:ascii="Times New Roman" w:hAnsi="Times New Roman" w:cs="Times New Roman"/>
          <w:sz w:val="24"/>
          <w:szCs w:val="24"/>
        </w:rPr>
        <w:t>;</w:t>
      </w:r>
    </w:p>
    <w:p w14:paraId="3F543C11" w14:textId="528AF6C7" w:rsidR="00865CEC" w:rsidRPr="008E1F79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Клуб за мегдански хора с художествен ръководител Валентина Китова; </w:t>
      </w:r>
    </w:p>
    <w:p w14:paraId="382A0856" w14:textId="31C94B37" w:rsidR="00865CEC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Женска певческа група с художествен ръководител Евгени </w:t>
      </w:r>
      <w:r w:rsidR="00157C75" w:rsidRPr="008E1F79">
        <w:rPr>
          <w:rFonts w:ascii="Times New Roman" w:hAnsi="Times New Roman" w:cs="Times New Roman"/>
          <w:sz w:val="24"/>
          <w:szCs w:val="24"/>
        </w:rPr>
        <w:t>Павлов;</w:t>
      </w:r>
    </w:p>
    <w:p w14:paraId="2C82C7A3" w14:textId="70BBDC01" w:rsidR="00580DAD" w:rsidRPr="008E1F79" w:rsidRDefault="00580DAD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Певческа група за автентичен фолклор с ръководител Евгения Милушева;</w:t>
      </w:r>
    </w:p>
    <w:p w14:paraId="3E763A20" w14:textId="1810E530" w:rsidR="00157C75" w:rsidRPr="008E1F79" w:rsidRDefault="006034EE" w:rsidP="001F0047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>Школа за приложни изкуства с ръководител Ивана Лозанова.</w:t>
      </w:r>
    </w:p>
    <w:p w14:paraId="69125A88" w14:textId="56F0CD9C" w:rsidR="002C08CE" w:rsidRPr="008E1F79" w:rsidRDefault="00157C75" w:rsidP="00157C7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ab/>
      </w:r>
      <w:r w:rsidR="00111DFA">
        <w:rPr>
          <w:rFonts w:ascii="Times New Roman" w:hAnsi="Times New Roman" w:cs="Times New Roman"/>
          <w:sz w:val="24"/>
          <w:szCs w:val="24"/>
        </w:rPr>
        <w:t>Самодейците от Танцов състав „Локорско“, Детски танцов състав, Клуб за народни хора и Женска певческа група</w:t>
      </w:r>
      <w:r w:rsidR="00996349">
        <w:rPr>
          <w:rFonts w:ascii="Times New Roman" w:hAnsi="Times New Roman" w:cs="Times New Roman"/>
          <w:sz w:val="24"/>
          <w:szCs w:val="24"/>
        </w:rPr>
        <w:t xml:space="preserve"> и Певческа група за автентичен фолклор</w:t>
      </w:r>
      <w:r w:rsidR="00111DFA">
        <w:rPr>
          <w:rFonts w:ascii="Times New Roman" w:hAnsi="Times New Roman" w:cs="Times New Roman"/>
          <w:sz w:val="24"/>
          <w:szCs w:val="24"/>
        </w:rPr>
        <w:t xml:space="preserve"> взеха участие в :</w:t>
      </w:r>
      <w:r w:rsidRPr="008E1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BB6D2" w14:textId="74B70990" w:rsidR="00111DFA" w:rsidRPr="00111DFA" w:rsidRDefault="007A30E1" w:rsidP="00111DF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 на шопския хумор – село Чепинци</w:t>
      </w:r>
      <w:r w:rsidR="00111DFA" w:rsidRPr="00111DFA">
        <w:rPr>
          <w:rFonts w:ascii="Times New Roman" w:hAnsi="Times New Roman" w:cs="Times New Roman"/>
          <w:sz w:val="24"/>
          <w:szCs w:val="24"/>
        </w:rPr>
        <w:t>;</w:t>
      </w:r>
    </w:p>
    <w:p w14:paraId="29415DFF" w14:textId="08334656" w:rsidR="00111DFA" w:rsidRPr="00111DFA" w:rsidRDefault="007A30E1" w:rsidP="00111DF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 „Цветница“ –  в НЧ „Христо Витков – 1899“ село Локорско</w:t>
      </w:r>
      <w:r w:rsidR="00111DFA" w:rsidRPr="00111DFA">
        <w:rPr>
          <w:rFonts w:ascii="Times New Roman" w:hAnsi="Times New Roman" w:cs="Times New Roman"/>
          <w:sz w:val="24"/>
          <w:szCs w:val="24"/>
        </w:rPr>
        <w:t>;</w:t>
      </w:r>
    </w:p>
    <w:p w14:paraId="546D782E" w14:textId="0F7CDB71" w:rsidR="00111DFA" w:rsidRDefault="007A30E1" w:rsidP="00111DF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Фолклорен фестивал „Сеславска пролет“- гр. София, район Кремиковци, кв. Сеславци</w:t>
      </w:r>
    </w:p>
    <w:p w14:paraId="0B87C9FD" w14:textId="1CBB8173" w:rsidR="00111DFA" w:rsidRPr="00111DFA" w:rsidRDefault="00111DFA" w:rsidP="00111DFA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DFA">
        <w:rPr>
          <w:rFonts w:ascii="Times New Roman" w:hAnsi="Times New Roman" w:cs="Times New Roman"/>
          <w:sz w:val="24"/>
          <w:szCs w:val="24"/>
        </w:rPr>
        <w:t xml:space="preserve"> </w:t>
      </w:r>
      <w:r w:rsidR="007A30E1">
        <w:rPr>
          <w:rFonts w:ascii="Times New Roman" w:hAnsi="Times New Roman" w:cs="Times New Roman"/>
          <w:sz w:val="24"/>
          <w:szCs w:val="24"/>
        </w:rPr>
        <w:t>Международен фолклорен фестивал „Гергьовско веселие“ – гр. София, кв. Кремиковци;</w:t>
      </w:r>
    </w:p>
    <w:p w14:paraId="7439D853" w14:textId="67247FC3" w:rsidR="00111DFA" w:rsidRDefault="00111DFA" w:rsidP="00111DF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7A30E1">
        <w:rPr>
          <w:rFonts w:ascii="Times New Roman" w:hAnsi="Times New Roman" w:cs="Times New Roman"/>
          <w:sz w:val="24"/>
          <w:szCs w:val="24"/>
        </w:rPr>
        <w:t>Фолклорен фестивал „ Де е българското“ в комплекс „Дядо Йоцо гледа“ село Очиндол;</w:t>
      </w:r>
    </w:p>
    <w:p w14:paraId="423C13BE" w14:textId="31BA7B14" w:rsidR="00111DFA" w:rsidRDefault="00111DFA" w:rsidP="00111DF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377512">
        <w:rPr>
          <w:rFonts w:ascii="Times New Roman" w:hAnsi="Times New Roman" w:cs="Times New Roman"/>
          <w:sz w:val="24"/>
          <w:szCs w:val="24"/>
        </w:rPr>
        <w:t>Двадесети юбилеен фолклорен фестивал „Шопска песен“, село Локорско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71C9FC" w14:textId="40C6B016" w:rsidR="00111DFA" w:rsidRPr="00111DFA" w:rsidRDefault="00111DFA" w:rsidP="00111DF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11DFA">
        <w:rPr>
          <w:rFonts w:ascii="Times New Roman" w:hAnsi="Times New Roman" w:cs="Times New Roman"/>
          <w:sz w:val="24"/>
          <w:szCs w:val="24"/>
        </w:rPr>
        <w:t>-</w:t>
      </w:r>
      <w:r w:rsidRPr="00111DFA">
        <w:rPr>
          <w:rFonts w:ascii="Times New Roman" w:hAnsi="Times New Roman" w:cs="Times New Roman"/>
          <w:sz w:val="24"/>
          <w:szCs w:val="24"/>
        </w:rPr>
        <w:tab/>
      </w:r>
      <w:r w:rsidR="00377512">
        <w:rPr>
          <w:rFonts w:ascii="Times New Roman" w:hAnsi="Times New Roman" w:cs="Times New Roman"/>
          <w:sz w:val="24"/>
          <w:szCs w:val="24"/>
        </w:rPr>
        <w:t>Празник на село Житен;</w:t>
      </w:r>
    </w:p>
    <w:p w14:paraId="0A5E9A13" w14:textId="0475AD49" w:rsidR="00111DFA" w:rsidRPr="00111DFA" w:rsidRDefault="00111DFA" w:rsidP="00111DF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11DFA">
        <w:rPr>
          <w:rFonts w:ascii="Times New Roman" w:hAnsi="Times New Roman" w:cs="Times New Roman"/>
          <w:sz w:val="24"/>
          <w:szCs w:val="24"/>
        </w:rPr>
        <w:t>-</w:t>
      </w:r>
      <w:r w:rsidRPr="00111DFA">
        <w:rPr>
          <w:rFonts w:ascii="Times New Roman" w:hAnsi="Times New Roman" w:cs="Times New Roman"/>
          <w:sz w:val="24"/>
          <w:szCs w:val="24"/>
        </w:rPr>
        <w:tab/>
      </w:r>
      <w:r w:rsidR="00377512">
        <w:rPr>
          <w:rFonts w:ascii="Times New Roman" w:hAnsi="Times New Roman" w:cs="Times New Roman"/>
          <w:sz w:val="24"/>
          <w:szCs w:val="24"/>
        </w:rPr>
        <w:t xml:space="preserve">Национален фолклорен фестивал „При шопите в Казичене“ </w:t>
      </w:r>
      <w:r w:rsidR="00996349">
        <w:rPr>
          <w:rFonts w:ascii="Times New Roman" w:hAnsi="Times New Roman" w:cs="Times New Roman"/>
          <w:sz w:val="24"/>
          <w:szCs w:val="24"/>
        </w:rPr>
        <w:t>село Казичене</w:t>
      </w:r>
    </w:p>
    <w:p w14:paraId="443822FE" w14:textId="54EB333F" w:rsidR="00111DFA" w:rsidRDefault="00111DFA" w:rsidP="00996349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11DFA">
        <w:rPr>
          <w:rFonts w:ascii="Times New Roman" w:hAnsi="Times New Roman" w:cs="Times New Roman"/>
          <w:sz w:val="24"/>
          <w:szCs w:val="24"/>
        </w:rPr>
        <w:t>-</w:t>
      </w:r>
      <w:r w:rsidRPr="00111DFA">
        <w:rPr>
          <w:rFonts w:ascii="Times New Roman" w:hAnsi="Times New Roman" w:cs="Times New Roman"/>
          <w:sz w:val="24"/>
          <w:szCs w:val="24"/>
        </w:rPr>
        <w:tab/>
      </w:r>
      <w:r w:rsidR="00996349">
        <w:rPr>
          <w:rFonts w:ascii="Times New Roman" w:hAnsi="Times New Roman" w:cs="Times New Roman"/>
          <w:sz w:val="24"/>
          <w:szCs w:val="24"/>
        </w:rPr>
        <w:t>Телевизионно предаване „Иде нашенската музика“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7830F" w14:textId="2B58E43A" w:rsidR="00111DFA" w:rsidRDefault="00111DFA" w:rsidP="00111DF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6349">
        <w:rPr>
          <w:rFonts w:ascii="Times New Roman" w:hAnsi="Times New Roman" w:cs="Times New Roman"/>
          <w:sz w:val="24"/>
          <w:szCs w:val="24"/>
        </w:rPr>
        <w:t xml:space="preserve">     Юбилеен концерт „10 години клуб за народни хора при НЧ „Христо Витков – 1899““ </w:t>
      </w:r>
    </w:p>
    <w:p w14:paraId="16C5CDFC" w14:textId="395BE652" w:rsidR="00111DFA" w:rsidRPr="00996349" w:rsidRDefault="00111DFA" w:rsidP="00996349">
      <w:pPr>
        <w:rPr>
          <w:rFonts w:ascii="Times New Roman" w:hAnsi="Times New Roman" w:cs="Times New Roman"/>
          <w:sz w:val="24"/>
          <w:szCs w:val="24"/>
        </w:rPr>
      </w:pPr>
    </w:p>
    <w:p w14:paraId="580438B8" w14:textId="77777777" w:rsidR="00111DFA" w:rsidRDefault="00111DFA" w:rsidP="00190DB7">
      <w:pPr>
        <w:pStyle w:val="aa"/>
        <w:ind w:left="1440"/>
        <w:rPr>
          <w:rFonts w:ascii="Times New Roman" w:hAnsi="Times New Roman" w:cs="Times New Roman"/>
          <w:sz w:val="24"/>
          <w:szCs w:val="24"/>
        </w:rPr>
      </w:pPr>
    </w:p>
    <w:p w14:paraId="7932B2A6" w14:textId="77777777" w:rsidR="00996349" w:rsidRDefault="00996349" w:rsidP="00190DB7">
      <w:pPr>
        <w:pStyle w:val="aa"/>
        <w:ind w:left="1440"/>
        <w:rPr>
          <w:rFonts w:ascii="Times New Roman" w:hAnsi="Times New Roman" w:cs="Times New Roman"/>
          <w:sz w:val="24"/>
          <w:szCs w:val="24"/>
        </w:rPr>
      </w:pPr>
    </w:p>
    <w:p w14:paraId="7BD04998" w14:textId="77777777" w:rsidR="00996349" w:rsidRPr="008E1F79" w:rsidRDefault="00996349" w:rsidP="00190DB7">
      <w:pPr>
        <w:pStyle w:val="aa"/>
        <w:ind w:left="1440"/>
        <w:rPr>
          <w:rFonts w:ascii="Times New Roman" w:hAnsi="Times New Roman" w:cs="Times New Roman"/>
          <w:sz w:val="24"/>
          <w:szCs w:val="24"/>
        </w:rPr>
      </w:pPr>
    </w:p>
    <w:p w14:paraId="2361EC67" w14:textId="2488BCE5" w:rsidR="00EA0D68" w:rsidRPr="008E1F79" w:rsidRDefault="00EA0D68" w:rsidP="00EA0D68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b/>
          <w:sz w:val="24"/>
          <w:szCs w:val="24"/>
        </w:rPr>
        <w:t>КУЛТУРНО – МАСОВА ДЕЙНОСТ</w:t>
      </w:r>
    </w:p>
    <w:p w14:paraId="7818A730" w14:textId="35C19D95" w:rsidR="006F63DD" w:rsidRPr="008E1F79" w:rsidRDefault="009D5920" w:rsidP="00EA0D68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ab/>
      </w:r>
      <w:r w:rsidR="006F63DD" w:rsidRPr="008E1F79">
        <w:rPr>
          <w:rFonts w:ascii="Times New Roman" w:hAnsi="Times New Roman" w:cs="Times New Roman"/>
          <w:sz w:val="24"/>
          <w:szCs w:val="24"/>
        </w:rPr>
        <w:t xml:space="preserve">Културния календар на Читалището включва много празници, които организираме по местния, общинския и националния културен календар. </w:t>
      </w:r>
      <w:r w:rsidR="00111DFA">
        <w:rPr>
          <w:rFonts w:ascii="Times New Roman" w:hAnsi="Times New Roman" w:cs="Times New Roman"/>
          <w:sz w:val="24"/>
          <w:szCs w:val="24"/>
        </w:rPr>
        <w:t xml:space="preserve">Бяха проведени </w:t>
      </w:r>
      <w:r w:rsidR="00111DFA" w:rsidRPr="00111DFA">
        <w:rPr>
          <w:rFonts w:ascii="Times New Roman" w:hAnsi="Times New Roman" w:cs="Times New Roman"/>
          <w:sz w:val="24"/>
          <w:szCs w:val="24"/>
        </w:rPr>
        <w:t>Бабинден; Хоротека за Трифон Зарезан и дегустация на вина; Детска работилничка за мартеници;  Конкурс за авторска снимка и рисунка „</w:t>
      </w:r>
      <w:r w:rsidR="00996349">
        <w:rPr>
          <w:rFonts w:ascii="Times New Roman" w:hAnsi="Times New Roman" w:cs="Times New Roman"/>
          <w:sz w:val="24"/>
          <w:szCs w:val="24"/>
        </w:rPr>
        <w:t>Ботев през моите очи</w:t>
      </w:r>
      <w:r w:rsidR="00111DFA" w:rsidRPr="00111DFA">
        <w:rPr>
          <w:rFonts w:ascii="Times New Roman" w:hAnsi="Times New Roman" w:cs="Times New Roman"/>
          <w:sz w:val="24"/>
          <w:szCs w:val="24"/>
        </w:rPr>
        <w:t>“</w:t>
      </w:r>
      <w:r w:rsidR="00996349">
        <w:rPr>
          <w:rFonts w:ascii="Times New Roman" w:hAnsi="Times New Roman" w:cs="Times New Roman"/>
          <w:sz w:val="24"/>
          <w:szCs w:val="24"/>
        </w:rPr>
        <w:t xml:space="preserve"> по повод 175 години от рождението на Христо Ботев</w:t>
      </w:r>
      <w:r w:rsidR="00111DFA" w:rsidRPr="00111DFA">
        <w:rPr>
          <w:rFonts w:ascii="Times New Roman" w:hAnsi="Times New Roman" w:cs="Times New Roman"/>
          <w:sz w:val="24"/>
          <w:szCs w:val="24"/>
        </w:rPr>
        <w:t xml:space="preserve">; Поднасяне на венци пред паметника на Ботевия четник Илия Джагаров по повод 3 март; Ден на самодееца, среща на поколения самодейци; Традиционен конкурс  „Най-красива погача за Благовещение“; Лазаровден; Работилница „Най-красиво великденско яйце и великденска украса“; „Ден на славянката писменост и култура“ - фотоизложба; Ден на Ботев и загиналите </w:t>
      </w:r>
      <w:r w:rsidR="00996349">
        <w:rPr>
          <w:rFonts w:ascii="Times New Roman" w:hAnsi="Times New Roman" w:cs="Times New Roman"/>
          <w:sz w:val="24"/>
          <w:szCs w:val="24"/>
        </w:rPr>
        <w:t>з</w:t>
      </w:r>
      <w:r w:rsidR="00111DFA" w:rsidRPr="00111DFA">
        <w:rPr>
          <w:rFonts w:ascii="Times New Roman" w:hAnsi="Times New Roman" w:cs="Times New Roman"/>
          <w:sz w:val="24"/>
          <w:szCs w:val="24"/>
        </w:rPr>
        <w:t xml:space="preserve">а свободата и независимостта на България. Поклонение и цветя пред паметника на Ботевия четник Илия Джагаров; </w:t>
      </w:r>
      <w:r w:rsidR="00111DFA">
        <w:rPr>
          <w:rFonts w:ascii="Times New Roman" w:hAnsi="Times New Roman" w:cs="Times New Roman"/>
          <w:sz w:val="24"/>
          <w:szCs w:val="24"/>
        </w:rPr>
        <w:t>о</w:t>
      </w:r>
      <w:r w:rsidR="00111DFA" w:rsidRPr="00111DFA">
        <w:rPr>
          <w:rFonts w:ascii="Times New Roman" w:hAnsi="Times New Roman" w:cs="Times New Roman"/>
          <w:sz w:val="24"/>
          <w:szCs w:val="24"/>
        </w:rPr>
        <w:t>тбелязване 10</w:t>
      </w:r>
      <w:r w:rsidR="00996349">
        <w:rPr>
          <w:rFonts w:ascii="Times New Roman" w:hAnsi="Times New Roman" w:cs="Times New Roman"/>
          <w:sz w:val="24"/>
          <w:szCs w:val="24"/>
        </w:rPr>
        <w:t>8</w:t>
      </w:r>
      <w:r w:rsidR="00111DFA" w:rsidRPr="00111DFA">
        <w:rPr>
          <w:rFonts w:ascii="Times New Roman" w:hAnsi="Times New Roman" w:cs="Times New Roman"/>
          <w:sz w:val="24"/>
          <w:szCs w:val="24"/>
        </w:rPr>
        <w:t xml:space="preserve"> години от гибелта на Христо Витков – патрон на читалището</w:t>
      </w:r>
      <w:r w:rsidR="00996349">
        <w:rPr>
          <w:rFonts w:ascii="Times New Roman" w:hAnsi="Times New Roman" w:cs="Times New Roman"/>
          <w:sz w:val="24"/>
          <w:szCs w:val="24"/>
        </w:rPr>
        <w:t>;</w:t>
      </w:r>
      <w:r w:rsidR="00111DFA" w:rsidRPr="00111DFA">
        <w:rPr>
          <w:rFonts w:ascii="Times New Roman" w:hAnsi="Times New Roman" w:cs="Times New Roman"/>
          <w:sz w:val="24"/>
          <w:szCs w:val="24"/>
        </w:rPr>
        <w:t xml:space="preserve"> отбелязване на Ден на християнското семейство; коледна работилница</w:t>
      </w:r>
      <w:r w:rsidR="00996349">
        <w:rPr>
          <w:rFonts w:ascii="Times New Roman" w:hAnsi="Times New Roman" w:cs="Times New Roman"/>
          <w:sz w:val="24"/>
          <w:szCs w:val="24"/>
        </w:rPr>
        <w:t xml:space="preserve"> за деца и родители</w:t>
      </w:r>
      <w:r w:rsidR="00111DFA" w:rsidRPr="00111DFA">
        <w:rPr>
          <w:rFonts w:ascii="Times New Roman" w:hAnsi="Times New Roman" w:cs="Times New Roman"/>
          <w:sz w:val="24"/>
          <w:szCs w:val="24"/>
        </w:rPr>
        <w:t>; детско коледно парти съвместно с Кметство село Локорск</w:t>
      </w:r>
      <w:r w:rsidR="00111DFA">
        <w:rPr>
          <w:rFonts w:ascii="Times New Roman" w:hAnsi="Times New Roman" w:cs="Times New Roman"/>
          <w:sz w:val="24"/>
          <w:szCs w:val="24"/>
        </w:rPr>
        <w:t>о</w:t>
      </w:r>
      <w:r w:rsidR="00996349">
        <w:rPr>
          <w:rFonts w:ascii="Times New Roman" w:hAnsi="Times New Roman" w:cs="Times New Roman"/>
          <w:sz w:val="24"/>
          <w:szCs w:val="24"/>
        </w:rPr>
        <w:t xml:space="preserve">, коледен базар. През летните месеци към читалището традиционно се организират занимания за деца – походи, лятна занималня, настолни игри и занимания по интереси. </w:t>
      </w:r>
      <w:r w:rsidR="00111DFA">
        <w:rPr>
          <w:rFonts w:ascii="Times New Roman" w:hAnsi="Times New Roman" w:cs="Times New Roman"/>
          <w:sz w:val="24"/>
          <w:szCs w:val="24"/>
        </w:rPr>
        <w:t xml:space="preserve">Най-яркото ни събитие в </w:t>
      </w:r>
      <w:r w:rsidR="00F76649">
        <w:rPr>
          <w:rFonts w:ascii="Times New Roman" w:hAnsi="Times New Roman" w:cs="Times New Roman"/>
          <w:sz w:val="24"/>
          <w:szCs w:val="24"/>
        </w:rPr>
        <w:t xml:space="preserve">културния календар е фолклорния фестивал „Шопска песен“, който ежегодно се радва на стотици </w:t>
      </w:r>
      <w:r w:rsidR="00F76649">
        <w:rPr>
          <w:rFonts w:ascii="Times New Roman" w:hAnsi="Times New Roman" w:cs="Times New Roman"/>
          <w:sz w:val="24"/>
          <w:szCs w:val="24"/>
        </w:rPr>
        <w:lastRenderedPageBreak/>
        <w:t>участници от цялата страна.</w:t>
      </w:r>
      <w:r w:rsidR="00996349">
        <w:rPr>
          <w:rFonts w:ascii="Times New Roman" w:hAnsi="Times New Roman" w:cs="Times New Roman"/>
          <w:sz w:val="24"/>
          <w:szCs w:val="24"/>
        </w:rPr>
        <w:t xml:space="preserve"> Тази година беше излъчено неговото двадесето юбилейно издание, в което участие взеха 760 участника от цялата страна. </w:t>
      </w:r>
      <w:r w:rsidR="00F76649">
        <w:rPr>
          <w:rFonts w:ascii="Times New Roman" w:hAnsi="Times New Roman" w:cs="Times New Roman"/>
          <w:sz w:val="24"/>
          <w:szCs w:val="24"/>
        </w:rPr>
        <w:t>В партньорство с Кметство село Локорско успешно реализирахме проект „</w:t>
      </w:r>
      <w:r w:rsidR="00996349">
        <w:rPr>
          <w:rFonts w:ascii="Times New Roman" w:hAnsi="Times New Roman" w:cs="Times New Roman"/>
          <w:sz w:val="24"/>
          <w:szCs w:val="24"/>
        </w:rPr>
        <w:t>Оцеляване в планината</w:t>
      </w:r>
      <w:r w:rsidR="00F76649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4E22C871" w14:textId="28732AF2" w:rsidR="00C52257" w:rsidRPr="008E1F79" w:rsidRDefault="00C52257" w:rsidP="00EA0D68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02BFF85" w14:textId="3C1780AF" w:rsidR="003C35AC" w:rsidRPr="008E1F79" w:rsidRDefault="003C35AC" w:rsidP="003C35AC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79">
        <w:rPr>
          <w:rFonts w:ascii="Times New Roman" w:hAnsi="Times New Roman" w:cs="Times New Roman"/>
          <w:b/>
          <w:sz w:val="24"/>
          <w:szCs w:val="24"/>
        </w:rPr>
        <w:t>БИБЛИОТЕЧНА ДЕЙНОСТ</w:t>
      </w:r>
    </w:p>
    <w:p w14:paraId="6CB0A073" w14:textId="0405DA3F" w:rsidR="003C35AC" w:rsidRPr="008E1F79" w:rsidRDefault="003C35AC" w:rsidP="003C35AC">
      <w:pPr>
        <w:pStyle w:val="aa"/>
        <w:tabs>
          <w:tab w:val="left" w:pos="567"/>
        </w:tabs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2511D" w14:textId="6CD77B87" w:rsidR="00390690" w:rsidRPr="008E1F79" w:rsidRDefault="00390690" w:rsidP="00390690">
      <w:pPr>
        <w:pStyle w:val="aa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ab/>
        <w:t xml:space="preserve">Читалищната библиотека </w:t>
      </w:r>
      <w:r w:rsidR="009071A3" w:rsidRPr="008E1F79">
        <w:rPr>
          <w:rFonts w:ascii="Times New Roman" w:hAnsi="Times New Roman" w:cs="Times New Roman"/>
          <w:sz w:val="24"/>
          <w:szCs w:val="24"/>
        </w:rPr>
        <w:t>си оставя един от приоритетите в работата на читалището.</w:t>
      </w:r>
      <w:r w:rsidRPr="008E1F79">
        <w:rPr>
          <w:rFonts w:ascii="Times New Roman" w:hAnsi="Times New Roman" w:cs="Times New Roman"/>
          <w:sz w:val="24"/>
          <w:szCs w:val="24"/>
        </w:rPr>
        <w:t xml:space="preserve"> Обработката и картотекирането на книгите и останалите библиотечни материали е съобразена със съвременните изисквания и развитието на библиотечното дело. </w:t>
      </w:r>
      <w:r w:rsidR="00C60495">
        <w:rPr>
          <w:rFonts w:ascii="Times New Roman" w:hAnsi="Times New Roman" w:cs="Times New Roman"/>
          <w:sz w:val="24"/>
          <w:szCs w:val="24"/>
        </w:rPr>
        <w:t xml:space="preserve">Библиотеката успешно организира </w:t>
      </w:r>
      <w:r w:rsidR="00C60495" w:rsidRPr="00C60495">
        <w:rPr>
          <w:rFonts w:ascii="Times New Roman" w:hAnsi="Times New Roman" w:cs="Times New Roman"/>
          <w:sz w:val="24"/>
          <w:szCs w:val="24"/>
        </w:rPr>
        <w:t>културно-масова дейност с различни целеви групи: (деца, ученици, възрастни). Обособяване на тематични кътове по повод празници и годишнини. Предоставяне на онлайн информация и представяне на презентации, посветени на значими събития и личности. Продължава работата по Програма „Глоб@лни библиотеки“.</w:t>
      </w:r>
      <w:r w:rsidR="00BF38D6">
        <w:rPr>
          <w:rFonts w:ascii="Times New Roman" w:hAnsi="Times New Roman" w:cs="Times New Roman"/>
          <w:sz w:val="24"/>
          <w:szCs w:val="24"/>
        </w:rPr>
        <w:t xml:space="preserve"> </w:t>
      </w:r>
      <w:r w:rsidR="00C60495" w:rsidRPr="00C60495">
        <w:rPr>
          <w:rFonts w:ascii="Times New Roman" w:hAnsi="Times New Roman" w:cs="Times New Roman"/>
          <w:sz w:val="24"/>
          <w:szCs w:val="24"/>
        </w:rPr>
        <w:t>Осъществява</w:t>
      </w:r>
      <w:r w:rsidR="00C60495">
        <w:rPr>
          <w:rFonts w:ascii="Times New Roman" w:hAnsi="Times New Roman" w:cs="Times New Roman"/>
          <w:sz w:val="24"/>
          <w:szCs w:val="24"/>
        </w:rPr>
        <w:t xml:space="preserve">т се  </w:t>
      </w:r>
      <w:r w:rsidR="00C60495" w:rsidRPr="00C60495">
        <w:rPr>
          <w:rFonts w:ascii="Times New Roman" w:hAnsi="Times New Roman" w:cs="Times New Roman"/>
          <w:sz w:val="24"/>
          <w:szCs w:val="24"/>
        </w:rPr>
        <w:t>изложби, свързани с бележити дати на личности и събития от местен, регионален и национален характер.</w:t>
      </w:r>
    </w:p>
    <w:p w14:paraId="3230F00D" w14:textId="13298FC0" w:rsidR="00916A51" w:rsidRPr="008E1F79" w:rsidRDefault="00390690" w:rsidP="00390690">
      <w:pPr>
        <w:pStyle w:val="aa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ab/>
        <w:t xml:space="preserve">През отчетния период </w:t>
      </w:r>
      <w:r w:rsidR="004278AE" w:rsidRPr="008E1F79">
        <w:rPr>
          <w:rFonts w:ascii="Times New Roman" w:hAnsi="Times New Roman" w:cs="Times New Roman"/>
          <w:sz w:val="24"/>
          <w:szCs w:val="24"/>
        </w:rPr>
        <w:t xml:space="preserve">в библиотеката са заведени </w:t>
      </w:r>
      <w:r w:rsidR="009071A3" w:rsidRPr="008E1F79">
        <w:rPr>
          <w:rFonts w:ascii="Times New Roman" w:hAnsi="Times New Roman" w:cs="Times New Roman"/>
          <w:sz w:val="24"/>
          <w:szCs w:val="24"/>
        </w:rPr>
        <w:t>общо</w:t>
      </w:r>
      <w:r w:rsidR="00DE0F02" w:rsidRPr="008E1F79">
        <w:rPr>
          <w:rFonts w:ascii="Times New Roman" w:hAnsi="Times New Roman" w:cs="Times New Roman"/>
          <w:sz w:val="24"/>
          <w:szCs w:val="24"/>
        </w:rPr>
        <w:t xml:space="preserve"> </w:t>
      </w:r>
      <w:r w:rsidR="00BF38D6">
        <w:rPr>
          <w:rFonts w:ascii="Times New Roman" w:hAnsi="Times New Roman" w:cs="Times New Roman"/>
          <w:sz w:val="24"/>
          <w:szCs w:val="24"/>
        </w:rPr>
        <w:t>328</w:t>
      </w:r>
      <w:r w:rsidR="00DE0F02" w:rsidRPr="008E1F79">
        <w:rPr>
          <w:rFonts w:ascii="Times New Roman" w:hAnsi="Times New Roman" w:cs="Times New Roman"/>
          <w:sz w:val="24"/>
          <w:szCs w:val="24"/>
        </w:rPr>
        <w:t xml:space="preserve"> </w:t>
      </w:r>
      <w:r w:rsidR="009071A3" w:rsidRPr="008E1F79">
        <w:rPr>
          <w:rFonts w:ascii="Times New Roman" w:hAnsi="Times New Roman" w:cs="Times New Roman"/>
          <w:sz w:val="24"/>
          <w:szCs w:val="24"/>
        </w:rPr>
        <w:t>тома книги</w:t>
      </w:r>
      <w:r w:rsidR="004278AE" w:rsidRPr="008E1F79">
        <w:rPr>
          <w:rFonts w:ascii="Times New Roman" w:hAnsi="Times New Roman" w:cs="Times New Roman"/>
          <w:sz w:val="24"/>
          <w:szCs w:val="24"/>
        </w:rPr>
        <w:t>, една част закупени, други дарени</w:t>
      </w:r>
      <w:r w:rsidR="00C60495">
        <w:rPr>
          <w:rFonts w:ascii="Times New Roman" w:hAnsi="Times New Roman" w:cs="Times New Roman"/>
          <w:sz w:val="24"/>
          <w:szCs w:val="24"/>
        </w:rPr>
        <w:t xml:space="preserve">. И тази година библиотеката кандидатства успешно по програма „Българските библиотеки – съвременни центрове за четене и информираност“. Спечеленият проект е на стойност </w:t>
      </w:r>
      <w:r w:rsidR="00BF38D6">
        <w:rPr>
          <w:rFonts w:ascii="Times New Roman" w:hAnsi="Times New Roman" w:cs="Times New Roman"/>
          <w:sz w:val="24"/>
          <w:szCs w:val="24"/>
        </w:rPr>
        <w:t xml:space="preserve">1229,98 лв. </w:t>
      </w:r>
      <w:r w:rsidR="009071A3" w:rsidRPr="008E1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924AD" w14:textId="77777777" w:rsidR="009D5920" w:rsidRPr="008E1F79" w:rsidRDefault="009D5920" w:rsidP="00390690">
      <w:pPr>
        <w:pStyle w:val="aa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4D1326" w14:textId="26C551FE" w:rsidR="00916A51" w:rsidRPr="008E1F79" w:rsidRDefault="00916A51" w:rsidP="00916A51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b/>
          <w:sz w:val="24"/>
          <w:szCs w:val="24"/>
        </w:rPr>
        <w:t>КРАЕВЕДСКА ДЕЙНОСТ</w:t>
      </w:r>
    </w:p>
    <w:p w14:paraId="7AE75649" w14:textId="167887CE" w:rsidR="00916A51" w:rsidRPr="008E1F79" w:rsidRDefault="00916A51" w:rsidP="00916A51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E1F79">
        <w:rPr>
          <w:rFonts w:ascii="Times New Roman" w:hAnsi="Times New Roman" w:cs="Times New Roman"/>
          <w:sz w:val="24"/>
          <w:szCs w:val="24"/>
        </w:rPr>
        <w:t xml:space="preserve">Продължава събирането на материали и предмети свързани с бита, културата, историята и фолклора на местното население. </w:t>
      </w:r>
      <w:r w:rsidR="00BF38D6">
        <w:rPr>
          <w:rFonts w:ascii="Times New Roman" w:hAnsi="Times New Roman" w:cs="Times New Roman"/>
          <w:sz w:val="24"/>
          <w:szCs w:val="24"/>
        </w:rPr>
        <w:t xml:space="preserve">Читалището продължава да разраства сбирката си от </w:t>
      </w:r>
      <w:r w:rsidR="00352890">
        <w:rPr>
          <w:rFonts w:ascii="Times New Roman" w:hAnsi="Times New Roman" w:cs="Times New Roman"/>
          <w:sz w:val="24"/>
          <w:szCs w:val="24"/>
        </w:rPr>
        <w:t xml:space="preserve">предмети и автентични костюми от местния бит. </w:t>
      </w:r>
    </w:p>
    <w:p w14:paraId="3F9E84D9" w14:textId="0964C2D9" w:rsidR="009823D0" w:rsidRDefault="009823D0" w:rsidP="00916A51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58848" w14:textId="77777777" w:rsidR="00906757" w:rsidRPr="008E1F79" w:rsidRDefault="00906757" w:rsidP="00916A51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21A23" w14:textId="43D39B6E" w:rsidR="00916A51" w:rsidRPr="008E1F79" w:rsidRDefault="00916A51" w:rsidP="00916A51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1F79">
        <w:rPr>
          <w:rFonts w:ascii="Times New Roman" w:hAnsi="Times New Roman" w:cs="Times New Roman"/>
          <w:b/>
          <w:sz w:val="24"/>
          <w:szCs w:val="24"/>
        </w:rPr>
        <w:t>ФИНАНСОВО – СТОПАНСКА ДЕЙНОСТ</w:t>
      </w:r>
    </w:p>
    <w:p w14:paraId="5FDC47ED" w14:textId="401735C6" w:rsidR="00CE7B3D" w:rsidRPr="008E1F79" w:rsidRDefault="00916A51" w:rsidP="000F39C8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ab/>
        <w:t>През отчетния период, читалището работи по утвърдени субсидии отпуснати от държавния бюджет</w:t>
      </w:r>
      <w:r w:rsidR="00CE7B3D" w:rsidRPr="008E1F79">
        <w:rPr>
          <w:rFonts w:ascii="Times New Roman" w:hAnsi="Times New Roman" w:cs="Times New Roman"/>
          <w:sz w:val="24"/>
          <w:szCs w:val="24"/>
        </w:rPr>
        <w:t xml:space="preserve"> и финансови постъпления от такси, членски внос и дарителства. Държавната субсидия покрива основно разходите за заплати и осигуровки на служителите. Средствата, които остават са минимални и се разходват за консумативи, отопление, осветление и вода. </w:t>
      </w:r>
      <w:r w:rsidR="00030659" w:rsidRPr="008E1F79">
        <w:rPr>
          <w:rFonts w:ascii="Times New Roman" w:hAnsi="Times New Roman" w:cs="Times New Roman"/>
          <w:sz w:val="24"/>
          <w:szCs w:val="24"/>
        </w:rPr>
        <w:t xml:space="preserve">Остатъка </w:t>
      </w:r>
      <w:r w:rsidR="00CE7B3D" w:rsidRPr="008E1F79">
        <w:rPr>
          <w:rFonts w:ascii="Times New Roman" w:hAnsi="Times New Roman" w:cs="Times New Roman"/>
          <w:sz w:val="24"/>
          <w:szCs w:val="24"/>
        </w:rPr>
        <w:t xml:space="preserve"> се разпределя за осъществяване на дейностите по провеждане  на заложеното в културния календар</w:t>
      </w:r>
      <w:r w:rsidR="00352890">
        <w:rPr>
          <w:rFonts w:ascii="Times New Roman" w:hAnsi="Times New Roman" w:cs="Times New Roman"/>
          <w:sz w:val="24"/>
          <w:szCs w:val="24"/>
        </w:rPr>
        <w:t xml:space="preserve"> и поддръжка на сградата.</w:t>
      </w:r>
    </w:p>
    <w:p w14:paraId="6AFD43F9" w14:textId="6FEE227E" w:rsidR="008B7646" w:rsidRPr="008E1F79" w:rsidRDefault="00CE7B3D" w:rsidP="00916A51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ab/>
        <w:t>През 20</w:t>
      </w:r>
      <w:r w:rsidR="00684B5E" w:rsidRPr="008E1F79">
        <w:rPr>
          <w:rFonts w:ascii="Times New Roman" w:hAnsi="Times New Roman" w:cs="Times New Roman"/>
          <w:sz w:val="24"/>
          <w:szCs w:val="24"/>
        </w:rPr>
        <w:t>2</w:t>
      </w:r>
      <w:r w:rsidR="00352890">
        <w:rPr>
          <w:rFonts w:ascii="Times New Roman" w:hAnsi="Times New Roman" w:cs="Times New Roman"/>
          <w:sz w:val="24"/>
          <w:szCs w:val="24"/>
        </w:rPr>
        <w:t>3</w:t>
      </w:r>
      <w:r w:rsidRPr="008E1F79">
        <w:rPr>
          <w:rFonts w:ascii="Times New Roman" w:hAnsi="Times New Roman" w:cs="Times New Roman"/>
          <w:sz w:val="24"/>
          <w:szCs w:val="24"/>
        </w:rPr>
        <w:t xml:space="preserve"> г. </w:t>
      </w:r>
      <w:r w:rsidR="0053307F">
        <w:rPr>
          <w:rFonts w:ascii="Times New Roman" w:hAnsi="Times New Roman" w:cs="Times New Roman"/>
          <w:sz w:val="24"/>
          <w:szCs w:val="24"/>
        </w:rPr>
        <w:t xml:space="preserve">със </w:t>
      </w:r>
      <w:r w:rsidR="00AC3871">
        <w:rPr>
          <w:rFonts w:ascii="Times New Roman" w:hAnsi="Times New Roman" w:cs="Times New Roman"/>
          <w:sz w:val="24"/>
          <w:szCs w:val="24"/>
        </w:rPr>
        <w:t xml:space="preserve">средства от бюджета на читалището бяха </w:t>
      </w:r>
      <w:r w:rsidR="00352890">
        <w:rPr>
          <w:rFonts w:ascii="Times New Roman" w:hAnsi="Times New Roman" w:cs="Times New Roman"/>
          <w:sz w:val="24"/>
          <w:szCs w:val="24"/>
        </w:rPr>
        <w:t xml:space="preserve"> закупени: </w:t>
      </w:r>
    </w:p>
    <w:p w14:paraId="40D0446B" w14:textId="72FE03F9" w:rsidR="00352890" w:rsidRDefault="008B7646" w:rsidP="00352890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1F79">
        <w:rPr>
          <w:rFonts w:ascii="Times New Roman" w:hAnsi="Times New Roman" w:cs="Times New Roman"/>
          <w:sz w:val="24"/>
          <w:szCs w:val="24"/>
        </w:rPr>
        <w:t xml:space="preserve"> </w:t>
      </w:r>
      <w:r w:rsidR="00352890">
        <w:rPr>
          <w:rFonts w:ascii="Times New Roman" w:hAnsi="Times New Roman" w:cs="Times New Roman"/>
          <w:sz w:val="24"/>
          <w:szCs w:val="24"/>
        </w:rPr>
        <w:t>Нови костюми за детски танцов състав – 12 бр.</w:t>
      </w:r>
    </w:p>
    <w:p w14:paraId="0042AF2F" w14:textId="6D00E207" w:rsidR="00352890" w:rsidRDefault="00352890" w:rsidP="00352890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Шатри  – 2 бр. </w:t>
      </w:r>
    </w:p>
    <w:p w14:paraId="7C4D2E8D" w14:textId="181515E1" w:rsidR="00352890" w:rsidRPr="00352890" w:rsidRDefault="00352890" w:rsidP="00352890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Нови костюми за клуб за народни хора – 14 бр. </w:t>
      </w:r>
    </w:p>
    <w:p w14:paraId="32E0E57A" w14:textId="72CAD810" w:rsidR="00C511D2" w:rsidRPr="008E1F79" w:rsidRDefault="00C511D2" w:rsidP="00352890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FB08BF" w14:textId="40756883" w:rsidR="00C12B93" w:rsidRPr="008E1F79" w:rsidRDefault="00906757" w:rsidP="002C08CE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Венцислав Александров </w:t>
      </w:r>
    </w:p>
    <w:p w14:paraId="3F797847" w14:textId="05347269" w:rsidR="008155B5" w:rsidRDefault="00906757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 </w:t>
      </w:r>
      <w:r w:rsidR="00C12B93" w:rsidRPr="008E1F79">
        <w:rPr>
          <w:rFonts w:ascii="Times New Roman" w:hAnsi="Times New Roman" w:cs="Times New Roman"/>
          <w:i/>
          <w:iCs/>
          <w:sz w:val="24"/>
          <w:szCs w:val="24"/>
        </w:rPr>
        <w:t xml:space="preserve"> на НЧ „Христо Витков – 1899“</w:t>
      </w:r>
      <w:r w:rsidR="00F81932" w:rsidRPr="008E1F79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14:paraId="58BE22F0" w14:textId="09433F69" w:rsidR="005C48BF" w:rsidRPr="005C48BF" w:rsidRDefault="005C48BF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5C48BF" w:rsidRPr="005C48BF" w:rsidSect="00B94FA9">
      <w:headerReference w:type="default" r:id="rId7"/>
      <w:pgSz w:w="11906" w:h="16838"/>
      <w:pgMar w:top="1417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27EE" w14:textId="77777777" w:rsidR="00B94FA9" w:rsidRDefault="00B94FA9" w:rsidP="001A2363">
      <w:pPr>
        <w:spacing w:after="0" w:line="240" w:lineRule="auto"/>
      </w:pPr>
      <w:r>
        <w:separator/>
      </w:r>
    </w:p>
  </w:endnote>
  <w:endnote w:type="continuationSeparator" w:id="0">
    <w:p w14:paraId="4731CF70" w14:textId="77777777" w:rsidR="00B94FA9" w:rsidRDefault="00B94FA9" w:rsidP="001A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332F" w14:textId="77777777" w:rsidR="00B94FA9" w:rsidRDefault="00B94FA9" w:rsidP="001A2363">
      <w:pPr>
        <w:spacing w:after="0" w:line="240" w:lineRule="auto"/>
      </w:pPr>
      <w:r>
        <w:separator/>
      </w:r>
    </w:p>
  </w:footnote>
  <w:footnote w:type="continuationSeparator" w:id="0">
    <w:p w14:paraId="3883FFD0" w14:textId="77777777" w:rsidR="00B94FA9" w:rsidRDefault="00B94FA9" w:rsidP="001A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32"/>
        <w:szCs w:val="32"/>
      </w:rPr>
      <w:alias w:val="Заглавие"/>
      <w:id w:val="1093901817"/>
      <w:placeholder>
        <w:docPart w:val="0DEB6977B4994C23A2766198EE488AC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89AFD93" w14:textId="5359236D" w:rsidR="001A2363" w:rsidRPr="003A124C" w:rsidRDefault="001A2363" w:rsidP="001A2363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sz w:val="32"/>
            <w:szCs w:val="32"/>
          </w:rPr>
          <w:t>НАРОДНО ЧИТАЛИЩЕ „ХРИСТО ВИТКОВ - 1899“</w:t>
        </w:r>
      </w:p>
    </w:sdtContent>
  </w:sdt>
  <w:p w14:paraId="7CFEC7C4" w14:textId="77777777" w:rsidR="001A2363" w:rsidRPr="0044064F" w:rsidRDefault="001A2363" w:rsidP="001A2363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44064F">
      <w:rPr>
        <w:rFonts w:ascii="Times New Roman" w:hAnsi="Times New Roman" w:cs="Times New Roman"/>
        <w:sz w:val="20"/>
        <w:szCs w:val="20"/>
      </w:rPr>
      <w:t xml:space="preserve">с. Локорско, общ. Нови Искър, пл. Чавдарци №1   </w:t>
    </w:r>
    <w:r w:rsidRPr="0044064F">
      <w:rPr>
        <w:rFonts w:ascii="Times New Roman" w:hAnsi="Times New Roman" w:cs="Times New Roman"/>
        <w:sz w:val="20"/>
        <w:szCs w:val="20"/>
        <w:lang w:val="en-US"/>
      </w:rPr>
      <w:t xml:space="preserve">email: </w:t>
    </w:r>
    <w:hyperlink r:id="rId1" w:history="1">
      <w:r w:rsidRPr="0044064F">
        <w:rPr>
          <w:rStyle w:val="a9"/>
          <w:rFonts w:ascii="Times New Roman" w:hAnsi="Times New Roman" w:cs="Times New Roman"/>
          <w:sz w:val="20"/>
          <w:szCs w:val="20"/>
          <w:lang w:val="en-US"/>
        </w:rPr>
        <w:t>chitalishte_lokorsko1899@abv.bg</w:t>
      </w:r>
    </w:hyperlink>
    <w:r w:rsidRPr="0044064F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Pr="0044064F">
      <w:rPr>
        <w:rFonts w:ascii="Times New Roman" w:hAnsi="Times New Roman" w:cs="Times New Roman"/>
        <w:sz w:val="20"/>
        <w:szCs w:val="20"/>
      </w:rPr>
      <w:t>тел.: 0878 69 42 19</w:t>
    </w:r>
  </w:p>
  <w:p w14:paraId="62E07DF8" w14:textId="696D13AF" w:rsidR="001A2363" w:rsidRDefault="001A2363" w:rsidP="001A236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1D1"/>
    <w:multiLevelType w:val="hybridMultilevel"/>
    <w:tmpl w:val="07CA0E56"/>
    <w:lvl w:ilvl="0" w:tplc="8AE0382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3640A"/>
    <w:multiLevelType w:val="hybridMultilevel"/>
    <w:tmpl w:val="0A0E1FEC"/>
    <w:lvl w:ilvl="0" w:tplc="EE0CE60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301021"/>
    <w:multiLevelType w:val="hybridMultilevel"/>
    <w:tmpl w:val="436293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E343D"/>
    <w:multiLevelType w:val="hybridMultilevel"/>
    <w:tmpl w:val="D55CE5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503CA"/>
    <w:multiLevelType w:val="hybridMultilevel"/>
    <w:tmpl w:val="6EB0F8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E738A"/>
    <w:multiLevelType w:val="hybridMultilevel"/>
    <w:tmpl w:val="08505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009800">
    <w:abstractNumId w:val="1"/>
  </w:num>
  <w:num w:numId="2" w16cid:durableId="470948804">
    <w:abstractNumId w:val="0"/>
  </w:num>
  <w:num w:numId="3" w16cid:durableId="414938458">
    <w:abstractNumId w:val="4"/>
  </w:num>
  <w:num w:numId="4" w16cid:durableId="1863589505">
    <w:abstractNumId w:val="5"/>
  </w:num>
  <w:num w:numId="5" w16cid:durableId="2042895869">
    <w:abstractNumId w:val="2"/>
  </w:num>
  <w:num w:numId="6" w16cid:durableId="1510489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8E"/>
    <w:rsid w:val="00030659"/>
    <w:rsid w:val="000B4F1B"/>
    <w:rsid w:val="000D54DB"/>
    <w:rsid w:val="000F39C8"/>
    <w:rsid w:val="00111DFA"/>
    <w:rsid w:val="00157C75"/>
    <w:rsid w:val="00190DB7"/>
    <w:rsid w:val="001A2363"/>
    <w:rsid w:val="001C393D"/>
    <w:rsid w:val="001C5FF4"/>
    <w:rsid w:val="001F0047"/>
    <w:rsid w:val="00217C1C"/>
    <w:rsid w:val="002201EF"/>
    <w:rsid w:val="00233510"/>
    <w:rsid w:val="00292839"/>
    <w:rsid w:val="002A4134"/>
    <w:rsid w:val="002A5037"/>
    <w:rsid w:val="002A53E9"/>
    <w:rsid w:val="002C08CE"/>
    <w:rsid w:val="002D3379"/>
    <w:rsid w:val="002D71D0"/>
    <w:rsid w:val="00313996"/>
    <w:rsid w:val="00322631"/>
    <w:rsid w:val="00332A95"/>
    <w:rsid w:val="00352890"/>
    <w:rsid w:val="00377512"/>
    <w:rsid w:val="00390690"/>
    <w:rsid w:val="003C35AC"/>
    <w:rsid w:val="003E1254"/>
    <w:rsid w:val="004278AE"/>
    <w:rsid w:val="00434D5E"/>
    <w:rsid w:val="00463E02"/>
    <w:rsid w:val="0048765A"/>
    <w:rsid w:val="0053307F"/>
    <w:rsid w:val="00580DAD"/>
    <w:rsid w:val="005A18E9"/>
    <w:rsid w:val="005C48BF"/>
    <w:rsid w:val="005E5605"/>
    <w:rsid w:val="006034EE"/>
    <w:rsid w:val="00627BF8"/>
    <w:rsid w:val="00651D35"/>
    <w:rsid w:val="00662B83"/>
    <w:rsid w:val="00684B5E"/>
    <w:rsid w:val="00687B9B"/>
    <w:rsid w:val="006A5012"/>
    <w:rsid w:val="006B14C9"/>
    <w:rsid w:val="006E3B9E"/>
    <w:rsid w:val="006F63DD"/>
    <w:rsid w:val="00720F21"/>
    <w:rsid w:val="00767AB1"/>
    <w:rsid w:val="0077058B"/>
    <w:rsid w:val="007726A3"/>
    <w:rsid w:val="007A30E1"/>
    <w:rsid w:val="008155B5"/>
    <w:rsid w:val="00823064"/>
    <w:rsid w:val="0083352E"/>
    <w:rsid w:val="00865CEC"/>
    <w:rsid w:val="008B12E4"/>
    <w:rsid w:val="008B7646"/>
    <w:rsid w:val="008E1F79"/>
    <w:rsid w:val="008F2406"/>
    <w:rsid w:val="00906757"/>
    <w:rsid w:val="009071A3"/>
    <w:rsid w:val="009101A7"/>
    <w:rsid w:val="00916A51"/>
    <w:rsid w:val="00960D2A"/>
    <w:rsid w:val="00971383"/>
    <w:rsid w:val="009823D0"/>
    <w:rsid w:val="0098245E"/>
    <w:rsid w:val="00996349"/>
    <w:rsid w:val="009A10F6"/>
    <w:rsid w:val="009B3872"/>
    <w:rsid w:val="009D5920"/>
    <w:rsid w:val="009E5CC7"/>
    <w:rsid w:val="00A1297C"/>
    <w:rsid w:val="00A677F4"/>
    <w:rsid w:val="00A8089A"/>
    <w:rsid w:val="00AC3871"/>
    <w:rsid w:val="00AD4393"/>
    <w:rsid w:val="00B94FA9"/>
    <w:rsid w:val="00BA4773"/>
    <w:rsid w:val="00BC0484"/>
    <w:rsid w:val="00BF38D6"/>
    <w:rsid w:val="00C12B93"/>
    <w:rsid w:val="00C332A0"/>
    <w:rsid w:val="00C511D2"/>
    <w:rsid w:val="00C52257"/>
    <w:rsid w:val="00C60495"/>
    <w:rsid w:val="00C651CD"/>
    <w:rsid w:val="00C77F76"/>
    <w:rsid w:val="00CD4AEA"/>
    <w:rsid w:val="00CD6D60"/>
    <w:rsid w:val="00CE7B3D"/>
    <w:rsid w:val="00D31EEA"/>
    <w:rsid w:val="00D57B8E"/>
    <w:rsid w:val="00D84407"/>
    <w:rsid w:val="00DB58A0"/>
    <w:rsid w:val="00DE0F02"/>
    <w:rsid w:val="00DF7255"/>
    <w:rsid w:val="00E053F0"/>
    <w:rsid w:val="00EA0D68"/>
    <w:rsid w:val="00EB3882"/>
    <w:rsid w:val="00EF0C96"/>
    <w:rsid w:val="00F21E9E"/>
    <w:rsid w:val="00F43681"/>
    <w:rsid w:val="00F76649"/>
    <w:rsid w:val="00F81932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918E9"/>
  <w15:chartTrackingRefBased/>
  <w15:docId w15:val="{E61999B0-EC1A-488E-9A08-FC6AD065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04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A2363"/>
  </w:style>
  <w:style w:type="paragraph" w:styleId="a5">
    <w:name w:val="footer"/>
    <w:basedOn w:val="a"/>
    <w:link w:val="a6"/>
    <w:uiPriority w:val="99"/>
    <w:unhideWhenUsed/>
    <w:rsid w:val="001A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A2363"/>
  </w:style>
  <w:style w:type="paragraph" w:styleId="a7">
    <w:name w:val="Balloon Text"/>
    <w:basedOn w:val="a"/>
    <w:link w:val="a8"/>
    <w:uiPriority w:val="99"/>
    <w:semiHidden/>
    <w:unhideWhenUsed/>
    <w:rsid w:val="001A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A236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A236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65CEC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BC0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BC04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List"/>
    <w:basedOn w:val="a"/>
    <w:uiPriority w:val="99"/>
    <w:unhideWhenUsed/>
    <w:rsid w:val="00BC0484"/>
    <w:pPr>
      <w:ind w:left="283" w:hanging="283"/>
      <w:contextualSpacing/>
    </w:pPr>
  </w:style>
  <w:style w:type="paragraph" w:styleId="ac">
    <w:name w:val="Title"/>
    <w:basedOn w:val="a"/>
    <w:next w:val="a"/>
    <w:link w:val="ad"/>
    <w:uiPriority w:val="10"/>
    <w:qFormat/>
    <w:rsid w:val="00BC04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лавие Знак"/>
    <w:basedOn w:val="a0"/>
    <w:link w:val="ac"/>
    <w:uiPriority w:val="10"/>
    <w:rsid w:val="00BC0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Body Text"/>
    <w:basedOn w:val="a"/>
    <w:link w:val="af"/>
    <w:uiPriority w:val="99"/>
    <w:unhideWhenUsed/>
    <w:rsid w:val="00BC0484"/>
    <w:pPr>
      <w:spacing w:after="120"/>
    </w:pPr>
  </w:style>
  <w:style w:type="character" w:customStyle="1" w:styleId="af">
    <w:name w:val="Основен текст Знак"/>
    <w:basedOn w:val="a0"/>
    <w:link w:val="ae"/>
    <w:uiPriority w:val="99"/>
    <w:rsid w:val="00BC0484"/>
  </w:style>
  <w:style w:type="paragraph" w:styleId="af0">
    <w:name w:val="Body Text Indent"/>
    <w:basedOn w:val="a"/>
    <w:link w:val="af1"/>
    <w:uiPriority w:val="99"/>
    <w:unhideWhenUsed/>
    <w:rsid w:val="00BC0484"/>
    <w:pPr>
      <w:spacing w:after="120"/>
      <w:ind w:left="283"/>
    </w:pPr>
  </w:style>
  <w:style w:type="character" w:customStyle="1" w:styleId="af1">
    <w:name w:val="Основен текст с отстъп Знак"/>
    <w:basedOn w:val="a0"/>
    <w:link w:val="af0"/>
    <w:uiPriority w:val="99"/>
    <w:rsid w:val="00BC0484"/>
  </w:style>
  <w:style w:type="paragraph" w:styleId="af2">
    <w:name w:val="Subtitle"/>
    <w:basedOn w:val="a"/>
    <w:next w:val="a"/>
    <w:link w:val="af3"/>
    <w:uiPriority w:val="11"/>
    <w:qFormat/>
    <w:rsid w:val="00BC04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3">
    <w:name w:val="Подзаглавие Знак"/>
    <w:basedOn w:val="a0"/>
    <w:link w:val="af2"/>
    <w:uiPriority w:val="11"/>
    <w:rsid w:val="00BC0484"/>
    <w:rPr>
      <w:rFonts w:eastAsiaTheme="minorEastAsia"/>
      <w:color w:val="5A5A5A" w:themeColor="text1" w:themeTint="A5"/>
      <w:spacing w:val="15"/>
    </w:rPr>
  </w:style>
  <w:style w:type="paragraph" w:styleId="af4">
    <w:name w:val="Body Text First Indent"/>
    <w:basedOn w:val="ae"/>
    <w:link w:val="af5"/>
    <w:uiPriority w:val="99"/>
    <w:unhideWhenUsed/>
    <w:rsid w:val="00BC0484"/>
    <w:pPr>
      <w:spacing w:after="160"/>
      <w:ind w:firstLine="360"/>
    </w:pPr>
  </w:style>
  <w:style w:type="character" w:customStyle="1" w:styleId="af5">
    <w:name w:val="Основен текст отстъп първи ред Знак"/>
    <w:basedOn w:val="af"/>
    <w:link w:val="af4"/>
    <w:uiPriority w:val="99"/>
    <w:rsid w:val="00BC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talishte_lokorsko1899@abv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EB6977B4994C23A2766198EE488AC3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847CF0A-F64C-473B-9B22-A6F001879E2A}"/>
      </w:docPartPr>
      <w:docPartBody>
        <w:p w:rsidR="003E00A6" w:rsidRDefault="0031655A" w:rsidP="0031655A">
          <w:pPr>
            <w:pStyle w:val="0DEB6977B4994C23A2766198EE488AC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5A"/>
    <w:rsid w:val="000A4F41"/>
    <w:rsid w:val="000E6D5E"/>
    <w:rsid w:val="0010023D"/>
    <w:rsid w:val="001F0102"/>
    <w:rsid w:val="002E5E82"/>
    <w:rsid w:val="0031655A"/>
    <w:rsid w:val="00355ACC"/>
    <w:rsid w:val="00374145"/>
    <w:rsid w:val="003A40CD"/>
    <w:rsid w:val="003E00A6"/>
    <w:rsid w:val="00473A1B"/>
    <w:rsid w:val="006D3E96"/>
    <w:rsid w:val="00722B3C"/>
    <w:rsid w:val="00A466A0"/>
    <w:rsid w:val="00AC6ADB"/>
    <w:rsid w:val="00C41A8C"/>
    <w:rsid w:val="00C957D1"/>
    <w:rsid w:val="00CD2842"/>
    <w:rsid w:val="00D8553F"/>
    <w:rsid w:val="00E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EB6977B4994C23A2766198EE488AC3">
    <w:name w:val="0DEB6977B4994C23A2766198EE488AC3"/>
    <w:rsid w:val="00316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НАРОДНО ЧИТАЛИЩЕ „ХРИСТО ВИТКОВ - 1899“</vt:lpstr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„ХРИСТО ВИТКОВ - 1899“</dc:title>
  <dc:subject/>
  <dc:creator>Asus</dc:creator>
  <cp:keywords/>
  <dc:description/>
  <cp:lastModifiedBy>Lili Yachovska</cp:lastModifiedBy>
  <cp:revision>3</cp:revision>
  <cp:lastPrinted>2022-12-22T12:03:00Z</cp:lastPrinted>
  <dcterms:created xsi:type="dcterms:W3CDTF">2023-12-20T10:26:00Z</dcterms:created>
  <dcterms:modified xsi:type="dcterms:W3CDTF">2024-01-31T14:19:00Z</dcterms:modified>
</cp:coreProperties>
</file>